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92301" w14:textId="24534E04" w:rsidR="00D01993" w:rsidRPr="00017B38" w:rsidRDefault="00385A91" w:rsidP="00017B38">
      <w:pPr>
        <w:pStyle w:val="Titre1"/>
      </w:pPr>
      <w:r w:rsidRPr="00017B38">
        <w:tab/>
        <w:t>Introduction</w:t>
      </w:r>
    </w:p>
    <w:p w14:paraId="4CB74743" w14:textId="45812C31" w:rsidR="0043147D" w:rsidRDefault="0043147D" w:rsidP="0043147D">
      <w:pPr>
        <w:pStyle w:val="Titre2"/>
      </w:pPr>
      <w:r>
        <w:t>Formula Student</w:t>
      </w:r>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r w:rsidR="00CB33B0">
        <w:t>Skidpad</w:t>
      </w:r>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54D01495" w:rsidR="00805217" w:rsidRDefault="00805217" w:rsidP="00805217">
      <w:pPr>
        <w:pStyle w:val="Lgende"/>
        <w:jc w:val="center"/>
      </w:pPr>
      <w:r>
        <w:t xml:space="preserve">Figure </w:t>
      </w:r>
      <w:r>
        <w:fldChar w:fldCharType="begin"/>
      </w:r>
      <w:r>
        <w:instrText xml:space="preserve"> SEQ Figure \* ARABIC </w:instrText>
      </w:r>
      <w:r>
        <w:fldChar w:fldCharType="separate"/>
      </w:r>
      <w:r>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r>
        <w:t>Valais-Wallis Racing team</w:t>
      </w:r>
    </w:p>
    <w:p w14:paraId="344CB13A" w14:textId="48A15F91" w:rsidR="00E92538" w:rsidRDefault="00E92538" w:rsidP="00E92538">
      <w:pPr>
        <w:pStyle w:val="Titre2"/>
        <w:numPr>
          <w:ilvl w:val="0"/>
          <w:numId w:val="0"/>
        </w:numPr>
        <w:rPr>
          <w:rFonts w:asciiTheme="minorHAnsi" w:eastAsiaTheme="minorHAnsi" w:hAnsiTheme="minorHAnsi" w:cstheme="minorBidi"/>
          <w:sz w:val="22"/>
          <w:szCs w:val="22"/>
        </w:rPr>
      </w:pPr>
      <w:r w:rsidRPr="00E92538">
        <w:rPr>
          <w:rFonts w:asciiTheme="minorHAnsi" w:eastAsiaTheme="minorHAnsi" w:hAnsiTheme="minorHAnsi" w:cstheme="minorBidi"/>
          <w:sz w:val="22"/>
          <w:szCs w:val="22"/>
        </w:rPr>
        <w:t xml:space="preserve">The Valais-Wallis Racing team </w:t>
      </w:r>
      <w:r w:rsidR="004A755C">
        <w:rPr>
          <w:rFonts w:asciiTheme="minorHAnsi" w:eastAsiaTheme="minorHAnsi" w:hAnsiTheme="minorHAnsi" w:cstheme="minorBidi"/>
          <w:sz w:val="22"/>
          <w:szCs w:val="22"/>
        </w:rPr>
        <w:fldChar w:fldCharType="begin"/>
      </w:r>
      <w:r w:rsidR="000D0597">
        <w:rPr>
          <w:rFonts w:asciiTheme="minorHAnsi" w:eastAsiaTheme="minorHAnsi" w:hAnsiTheme="minorHAnsi" w:cstheme="minorBidi"/>
          <w:sz w:val="22"/>
          <w:szCs w:val="22"/>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Pr>
          <w:rFonts w:asciiTheme="minorHAnsi" w:eastAsiaTheme="minorHAnsi" w:hAnsiTheme="minorHAnsi" w:cstheme="minorBidi"/>
          <w:sz w:val="22"/>
          <w:szCs w:val="22"/>
        </w:rPr>
        <w:fldChar w:fldCharType="separate"/>
      </w:r>
      <w:r w:rsidR="004A755C" w:rsidRPr="004A755C">
        <w:rPr>
          <w:rFonts w:ascii="Calibri" w:hAnsi="Calibri" w:cs="Calibri"/>
          <w:sz w:val="22"/>
        </w:rPr>
        <w:t>[2]</w:t>
      </w:r>
      <w:r w:rsidR="004A755C">
        <w:rPr>
          <w:rFonts w:asciiTheme="minorHAnsi" w:eastAsiaTheme="minorHAnsi" w:hAnsiTheme="minorHAnsi" w:cstheme="minorBidi"/>
          <w:sz w:val="22"/>
          <w:szCs w:val="22"/>
        </w:rPr>
        <w:fldChar w:fldCharType="end"/>
      </w:r>
      <w:r w:rsidRPr="00E92538">
        <w:rPr>
          <w:rFonts w:asciiTheme="minorHAnsi" w:eastAsiaTheme="minorHAnsi" w:hAnsiTheme="minorHAnsi" w:cstheme="minorBidi"/>
          <w:sz w:val="22"/>
          <w:szCs w:val="22"/>
        </w:rPr>
        <w:t xml:space="preserve"> is the formula student team of the HES-SO Valais Wallis. It was created in the spring of 2022 by a group of students. The </w:t>
      </w:r>
      <w:r w:rsidR="00CB33B0">
        <w:rPr>
          <w:rFonts w:asciiTheme="minorHAnsi" w:eastAsiaTheme="minorHAnsi" w:hAnsiTheme="minorHAnsi" w:cstheme="minorBidi"/>
          <w:sz w:val="22"/>
          <w:szCs w:val="22"/>
        </w:rPr>
        <w:t>team’s first car</w:t>
      </w:r>
      <w:r w:rsidRPr="00E92538">
        <w:rPr>
          <w:rFonts w:asciiTheme="minorHAnsi" w:eastAsiaTheme="minorHAnsi" w:hAnsiTheme="minorHAnsi" w:cstheme="minorBidi"/>
          <w:sz w:val="22"/>
          <w:szCs w:val="22"/>
        </w:rPr>
        <w:t xml:space="preserve"> will take part in the races of summer 2023</w:t>
      </w:r>
      <w:r w:rsidR="00CB33B0">
        <w:rPr>
          <w:rFonts w:asciiTheme="minorHAnsi" w:eastAsiaTheme="minorHAnsi" w:hAnsiTheme="minorHAnsi" w:cstheme="minorBidi"/>
          <w:sz w:val="22"/>
          <w:szCs w:val="22"/>
        </w:rPr>
        <w:t>,</w:t>
      </w:r>
      <w:r w:rsidRPr="00E92538">
        <w:rPr>
          <w:rFonts w:asciiTheme="minorHAnsi" w:eastAsiaTheme="minorHAnsi" w:hAnsiTheme="minorHAnsi" w:cstheme="minorBidi"/>
          <w:sz w:val="22"/>
          <w:szCs w:val="22"/>
        </w:rPr>
        <w:t xml:space="preserve"> and the telemetry system developed in this thesis will be used on the next car for the races of summer 2024.</w:t>
      </w:r>
    </w:p>
    <w:p w14:paraId="673979EA" w14:textId="77777777" w:rsidR="00E92538" w:rsidRPr="00E92538" w:rsidRDefault="00E92538" w:rsidP="00E92538"/>
    <w:p w14:paraId="0A6D7CA7" w14:textId="3598630A" w:rsidR="00F3545D" w:rsidRDefault="00E92538" w:rsidP="00F3545D">
      <w:pPr>
        <w:pStyle w:val="Titre2"/>
      </w:pPr>
      <w:r>
        <w:t>Objective</w:t>
      </w:r>
      <w:r w:rsidR="00F3545D">
        <w:t>s</w:t>
      </w:r>
    </w:p>
    <w:p w14:paraId="2658DDC6" w14:textId="6296D640"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 Etc. Direct visualization of measurements also allows problems to be identified before they can cause an accident.</w:t>
      </w:r>
    </w:p>
    <w:p w14:paraId="3796FDF0" w14:textId="77777777" w:rsidR="00CB33B0" w:rsidRPr="00F3545D" w:rsidRDefault="00CB33B0" w:rsidP="00F3545D"/>
    <w:p w14:paraId="5BAEEEAB" w14:textId="77777777" w:rsidR="00CB33B0" w:rsidRDefault="00CB33B0" w:rsidP="00E92538">
      <w:r w:rsidRPr="00CB33B0">
        <w:lastRenderedPageBreak/>
        <w:t>This project aims to develop and test a telemetry system for the Formula Student car of the HES-SO Valais-Wallis. This thesis deals with the embedded part of the system and the communication with the 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7D472B31" w:rsidR="00E0741A" w:rsidRDefault="00805FA4" w:rsidP="00805FA4">
      <w:pPr>
        <w:pStyle w:val="Lgende"/>
        <w:jc w:val="center"/>
      </w:pPr>
      <w:r>
        <w:t xml:space="preserve">Figure </w:t>
      </w:r>
      <w:r>
        <w:fldChar w:fldCharType="begin"/>
      </w:r>
      <w:r>
        <w:instrText xml:space="preserve"> SEQ Figure \* ARABIC </w:instrText>
      </w:r>
      <w:r>
        <w:fldChar w:fldCharType="separate"/>
      </w:r>
      <w:r w:rsidR="00805217">
        <w:rPr>
          <w:noProof/>
        </w:rPr>
        <w:t>2</w:t>
      </w:r>
      <w:r>
        <w:fldChar w:fldCharType="end"/>
      </w:r>
      <w:r>
        <w:t xml:space="preserve">: </w:t>
      </w:r>
      <w:r w:rsidR="00CB21D0">
        <w:t>Alpe Adria Circuit</w:t>
      </w:r>
    </w:p>
    <w:p w14:paraId="1866129A" w14:textId="77777777" w:rsidR="001D5240" w:rsidRDefault="001D5240" w:rsidP="001D5240"/>
    <w:p w14:paraId="2164499C" w14:textId="14C61048" w:rsidR="004A6BF2" w:rsidRDefault="004A6BF2" w:rsidP="001D5240">
      <w:r>
        <w:t xml:space="preserve">The telemetry device must communicate </w:t>
      </w:r>
      <w:r w:rsidR="00B826F3" w:rsidRPr="00B826F3">
        <w:t>via the car's CAN bus with the sensors, the BMS, and the Inverter</w:t>
      </w:r>
      <w:r>
        <w:t>. A GPS must be integrated into the system. A transmission technology must be chosen for the direct visualization of the data</w:t>
      </w:r>
      <w:r w:rsidR="00B826F3">
        <w:t>,</w:t>
      </w:r>
      <w:r>
        <w:t xml:space="preserve"> and the system must also store the data on a microSD card.</w:t>
      </w:r>
    </w:p>
    <w:p w14:paraId="70C8899F" w14:textId="77777777" w:rsidR="006B65D5" w:rsidRPr="00815419" w:rsidRDefault="006B65D5" w:rsidP="001D5240"/>
    <w:p w14:paraId="3813EA49" w14:textId="77777777" w:rsidR="00C72147" w:rsidRPr="00815419" w:rsidRDefault="00C72147" w:rsidP="001D5240"/>
    <w:p w14:paraId="0B0D1560" w14:textId="694FB1FC" w:rsidR="004A6BF2" w:rsidRDefault="004A6BF2" w:rsidP="004A6BF2">
      <w:pPr>
        <w:pStyle w:val="Titre2"/>
      </w:pPr>
      <w:r>
        <w:t>State of the art</w:t>
      </w:r>
    </w:p>
    <w:p w14:paraId="2CC9139D" w14:textId="6EB0D263"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The telemetry needs to be embedded in a vehicle for this use case</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lastRenderedPageBreak/>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02D6934F" w14:textId="172C51DC" w:rsidR="006F4DFC" w:rsidRDefault="00282941" w:rsidP="007A7576">
      <w:pPr>
        <w:spacing w:before="100" w:beforeAutospacing="1" w:after="100" w:afterAutospacing="1" w:line="240" w:lineRule="auto"/>
        <w:jc w:val="left"/>
      </w:pPr>
      <w:r w:rsidRPr="00282941">
        <w:t xml:space="preserve">The transmission process is the other key point of the telemetry system. Many transmission processes could be used for this purpose. A standard 433 MHz RF transmission can send data through the air at a reasonable range. Many wireless devices use this transmission method with a dedicated protocol. Otherwise, there are many transmission protocols used for remote data transmission. For example, Wi-Fi is one of the most common transmission protocols. Every laptop, smartphone Etc, uses it. LoRaWAN is a protocol used with LoRa technology that enables long-range communication. Many IoT (Internet of Things) </w:t>
      </w:r>
      <w:r>
        <w:t>applications</w:t>
      </w:r>
      <w:r w:rsidRPr="00282941">
        <w:t xml:space="preserve"> use this protocol to communicate.</w:t>
      </w:r>
    </w:p>
    <w:p w14:paraId="58C88BC9" w14:textId="77777777" w:rsidR="00787F3E" w:rsidRDefault="00B21717" w:rsidP="00B21717">
      <w:pPr>
        <w:spacing w:before="100" w:beforeAutospacing="1" w:after="100" w:afterAutospacing="1" w:line="240" w:lineRule="auto"/>
        <w:jc w:val="left"/>
      </w:pPr>
      <w:r w:rsidRPr="00B21717">
        <w:t xml:space="preserve">The last component of a Telemetry system is the processing unit. The processing unit on almost every telemetry system is a software on a PC. The processing unit displays for the user and allows him to </w:t>
      </w:r>
      <w:proofErr w:type="spellStart"/>
      <w:r w:rsidRPr="00B21717">
        <w:t>analyze</w:t>
      </w:r>
      <w:proofErr w:type="spellEnd"/>
      <w:r w:rsidRPr="00B21717">
        <w:t xml:space="preserve"> the measurements made by the sensors and transmitted by the telemetry system. The processing units could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7DA557F7" w:rsidR="00D12171" w:rsidRPr="00D12171" w:rsidRDefault="00787F3E" w:rsidP="00D12171">
      <w:pPr>
        <w:pStyle w:val="Titre2"/>
      </w:pPr>
      <w:r>
        <w:t>Planning</w:t>
      </w:r>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3F10ACBD" w14:textId="4F29B3F0" w:rsidR="009703EE" w:rsidRPr="009703EE"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to programming the telemetry system. A detailed schedule is available in the appendix. </w:t>
      </w:r>
      <w:r w:rsidR="009703EE" w:rsidRPr="009703EE">
        <w:br w:type="page"/>
      </w:r>
    </w:p>
    <w:p w14:paraId="21D866AE" w14:textId="57AAB28C" w:rsidR="009703EE" w:rsidRDefault="009703EE" w:rsidP="009703EE">
      <w:pPr>
        <w:pStyle w:val="Titre1"/>
      </w:pPr>
      <w:r w:rsidRPr="009703EE">
        <w:lastRenderedPageBreak/>
        <w:tab/>
        <w:t>Transmission technology</w:t>
      </w:r>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r>
        <w:t>433 MHz RF</w:t>
      </w:r>
    </w:p>
    <w:p w14:paraId="595AD59A" w14:textId="5AC3BF10" w:rsidR="00DA7634"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With Wi-Fi communication, the car will need to reconnect to the hotspot, which takes a little time.</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101DCC56"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805217">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r w:rsidRPr="00DA7634">
        <w:lastRenderedPageBreak/>
        <w:t>Wi-Fi</w:t>
      </w:r>
    </w:p>
    <w:p w14:paraId="385BEF22" w14:textId="59014E9D"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p>
    <w:p w14:paraId="0D94558D" w14:textId="5D1DAB83" w:rsidR="00DA7634" w:rsidRDefault="00FC5F76" w:rsidP="00FC5F76">
      <w:r>
        <w:t>T</w:t>
      </w:r>
      <w:r w:rsidRPr="00FC5F76">
        <w:t xml:space="preserve">he only disadvantage of </w:t>
      </w:r>
      <w:r>
        <w:t>Wi-Fi</w:t>
      </w:r>
      <w:r w:rsidRPr="00FC5F76">
        <w:t xml:space="preserve"> communication is the range, which will be more difficult to reach</w:t>
      </w:r>
      <w:r>
        <w:t>.</w:t>
      </w:r>
      <w:r w:rsidR="00F441AB">
        <w:t xml:space="preserve"> </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w:t>
      </w:r>
      <w:proofErr w:type="spellStart"/>
      <w:r>
        <w:t>SoC.</w:t>
      </w:r>
      <w:proofErr w:type="spellEnd"/>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328486AE"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805217">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r>
        <w:rPr>
          <w:rFonts w:eastAsiaTheme="minorEastAsia"/>
        </w:rPr>
        <w:lastRenderedPageBreak/>
        <w:t>Tests</w:t>
      </w:r>
    </w:p>
    <w:p w14:paraId="3955A618" w14:textId="3FA15270" w:rsidR="005368B7" w:rsidRDefault="00D334C2" w:rsidP="005368B7">
      <w:pPr>
        <w:pStyle w:val="Titre2"/>
        <w:numPr>
          <w:ilvl w:val="0"/>
          <w:numId w:val="0"/>
        </w:numPr>
        <w:rPr>
          <w:rFonts w:asciiTheme="minorHAnsi" w:eastAsiaTheme="minorHAnsi" w:hAnsiTheme="minorHAnsi" w:cstheme="minorBidi"/>
          <w:sz w:val="22"/>
          <w:szCs w:val="22"/>
        </w:rPr>
      </w:pPr>
      <w:r>
        <w:rPr>
          <w:rFonts w:asciiTheme="minorHAnsi" w:eastAsiaTheme="minorHAnsi" w:hAnsiTheme="minorHAnsi" w:cstheme="minorBidi"/>
          <w:sz w:val="22"/>
          <w:szCs w:val="22"/>
        </w:rPr>
        <w:t>The aim of this test is</w:t>
      </w:r>
      <w:r w:rsidR="00B54D3F">
        <w:rPr>
          <w:rFonts w:asciiTheme="minorHAnsi" w:eastAsiaTheme="minorHAnsi" w:hAnsiTheme="minorHAnsi" w:cstheme="minorBidi"/>
          <w:sz w:val="22"/>
          <w:szCs w:val="22"/>
        </w:rPr>
        <w:t xml:space="preserve"> to determine</w:t>
      </w:r>
      <w:r w:rsidR="00E935A6" w:rsidRPr="00E935A6">
        <w:rPr>
          <w:rFonts w:asciiTheme="minorHAnsi" w:eastAsiaTheme="minorHAnsi" w:hAnsiTheme="minorHAnsi" w:cstheme="minorBidi"/>
          <w:sz w:val="22"/>
          <w:szCs w:val="22"/>
        </w:rPr>
        <w:t xml:space="preserve"> if a Wi-Fi connection is suitable for the </w:t>
      </w:r>
      <w:r w:rsidR="00955132">
        <w:rPr>
          <w:rFonts w:asciiTheme="minorHAnsi" w:eastAsiaTheme="minorHAnsi" w:hAnsiTheme="minorHAnsi" w:cstheme="minorBidi"/>
          <w:sz w:val="22"/>
          <w:szCs w:val="22"/>
        </w:rPr>
        <w:t xml:space="preserve">required </w:t>
      </w:r>
      <w:r w:rsidR="00E935A6" w:rsidRPr="00E935A6">
        <w:rPr>
          <w:rFonts w:asciiTheme="minorHAnsi" w:eastAsiaTheme="minorHAnsi" w:hAnsiTheme="minorHAnsi" w:cstheme="minorBidi"/>
          <w:sz w:val="22"/>
          <w:szCs w:val="22"/>
        </w:rPr>
        <w:t>rang</w:t>
      </w:r>
      <w:r w:rsidR="00955132">
        <w:rPr>
          <w:rFonts w:asciiTheme="minorHAnsi" w:eastAsiaTheme="minorHAnsi" w:hAnsiTheme="minorHAnsi" w:cstheme="minorBidi"/>
          <w:sz w:val="22"/>
          <w:szCs w:val="22"/>
        </w:rPr>
        <w:t>e</w:t>
      </w:r>
      <w:r w:rsidR="00E935A6" w:rsidRPr="00E935A6">
        <w:rPr>
          <w:rFonts w:asciiTheme="minorHAnsi" w:eastAsiaTheme="minorHAnsi" w:hAnsiTheme="minorHAnsi" w:cstheme="minorBidi"/>
          <w:sz w:val="22"/>
          <w:szCs w:val="22"/>
        </w:rPr>
        <w:t>.</w:t>
      </w:r>
      <w:r w:rsidR="005368B7">
        <w:rPr>
          <w:rFonts w:asciiTheme="minorHAnsi" w:eastAsiaTheme="minorHAnsi" w:hAnsiTheme="minorHAnsi" w:cstheme="minorBidi"/>
          <w:sz w:val="22"/>
          <w:szCs w:val="22"/>
        </w:rPr>
        <w:t xml:space="preserve"> </w:t>
      </w:r>
      <w:r w:rsidR="003A6BC9" w:rsidRPr="003A6BC9">
        <w:rPr>
          <w:rFonts w:asciiTheme="minorHAnsi" w:eastAsiaTheme="minorHAnsi" w:hAnsiTheme="minorHAnsi" w:cstheme="minorBidi"/>
          <w:sz w:val="22"/>
          <w:szCs w:val="22"/>
        </w:rPr>
        <w:t>The tests have been carried out in the 2.4 GHz frequency band.</w:t>
      </w:r>
    </w:p>
    <w:p w14:paraId="2AE1D1EA" w14:textId="7343EFC1" w:rsidR="00D84A25" w:rsidRDefault="002B64E5" w:rsidP="002B64E5">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2B64E5">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05BF7F2" w:rsidR="00C20C5B" w:rsidRDefault="00C20C5B" w:rsidP="002B64E5">
      <w:r>
        <w:t xml:space="preserve">The laptop and the router </w:t>
      </w:r>
      <w:r w:rsidR="00B54D3F">
        <w:t>could</w:t>
      </w:r>
      <w:r>
        <w:t xml:space="preserve"> communicate successfully at 400 meter</w:t>
      </w:r>
      <w:r w:rsidR="00054FEE">
        <w:t>s</w:t>
      </w:r>
      <w:r w:rsidR="0079122F">
        <w:t xml:space="preserve"> distance</w:t>
      </w:r>
      <w:r>
        <w:t>.</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22B824D2" w:rsidR="00C20C5B" w:rsidRDefault="00C20C5B" w:rsidP="00C20C5B">
      <w:pPr>
        <w:pStyle w:val="Lgende"/>
        <w:jc w:val="center"/>
      </w:pPr>
      <w:r>
        <w:t xml:space="preserve">Figure </w:t>
      </w:r>
      <w:r>
        <w:fldChar w:fldCharType="begin"/>
      </w:r>
      <w:r>
        <w:instrText xml:space="preserve"> SEQ Figure \* ARABIC </w:instrText>
      </w:r>
      <w:r>
        <w:fldChar w:fldCharType="separate"/>
      </w:r>
      <w:r w:rsidR="00805217">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20AA82F7" w:rsidR="00C20C5B" w:rsidRDefault="00C20C5B" w:rsidP="00C20C5B">
      <w:pPr>
        <w:pStyle w:val="Lgende"/>
        <w:jc w:val="center"/>
      </w:pPr>
      <w:r>
        <w:t xml:space="preserve">Figure </w:t>
      </w:r>
      <w:r>
        <w:fldChar w:fldCharType="begin"/>
      </w:r>
      <w:r>
        <w:instrText xml:space="preserve"> SEQ Figure \* ARABIC </w:instrText>
      </w:r>
      <w:r>
        <w:fldChar w:fldCharType="separate"/>
      </w:r>
      <w:r w:rsidR="00805217">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r>
        <w:lastRenderedPageBreak/>
        <w:t>Conclusion</w:t>
      </w:r>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9890B58" w:rsidR="007D058E" w:rsidRDefault="00AA0E2D" w:rsidP="00AA0E2D">
      <w:pPr>
        <w:pStyle w:val="Lgende"/>
        <w:jc w:val="center"/>
      </w:pPr>
      <w:r>
        <w:t xml:space="preserve">Table </w:t>
      </w:r>
      <w:r>
        <w:fldChar w:fldCharType="begin"/>
      </w:r>
      <w:r>
        <w:instrText xml:space="preserve"> SEQ Table \* ARABIC </w:instrText>
      </w:r>
      <w:r>
        <w:fldChar w:fldCharType="separate"/>
      </w:r>
      <w:r w:rsidR="00820E54">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321A019A"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B54D3F">
        <w:t>will likely</w:t>
      </w:r>
      <w:r w:rsidRPr="00D9546B">
        <w:t xml:space="preserve"> 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0B3FA93A" w:rsidR="00623D3E" w:rsidRDefault="000A509A" w:rsidP="00D9546B">
      <w:r w:rsidRPr="000A509A">
        <w:t>Based on these two criteria, the Wi-Fi solution can already be selected.</w:t>
      </w:r>
      <w:r w:rsidR="003C196D">
        <w:t xml:space="preserve"> Moreover, the other points are </w:t>
      </w:r>
      <w:r w:rsidR="00B54D3F">
        <w:t>all the better</w:t>
      </w:r>
      <w:r w:rsidR="003C196D">
        <w:t xml:space="preserve"> with this solution.</w:t>
      </w:r>
    </w:p>
    <w:p w14:paraId="004303DB" w14:textId="7184985D" w:rsidR="003C196D" w:rsidRDefault="003C196D" w:rsidP="00D9546B">
      <w:r w:rsidRPr="003C196D">
        <w:t>The system will therefore use Wi-Fi communication with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4EE3BEE9" w14:textId="121FCDC9" w:rsidR="00BA6685" w:rsidRDefault="00BA6685" w:rsidP="00BA6685">
      <w:pPr>
        <w:jc w:val="left"/>
      </w:pPr>
      <w:r>
        <w:br w:type="page"/>
      </w:r>
    </w:p>
    <w:p w14:paraId="2E4FDDE3" w14:textId="179DC246" w:rsidR="0021579B" w:rsidRDefault="00BA6685" w:rsidP="00D9546B">
      <w:pPr>
        <w:pStyle w:val="Titre1"/>
      </w:pPr>
      <w:r>
        <w:lastRenderedPageBreak/>
        <w:t>Hardware development</w:t>
      </w:r>
    </w:p>
    <w:p w14:paraId="649482D6" w14:textId="77777777" w:rsidR="006D08A5" w:rsidRDefault="006D08A5" w:rsidP="006D08A5">
      <w:pPr>
        <w:pStyle w:val="Titre2"/>
      </w:pPr>
      <w:r>
        <w:t>SoC</w:t>
      </w:r>
    </w:p>
    <w:p w14:paraId="306C4786" w14:textId="77777777" w:rsidR="006D08A5" w:rsidRDefault="006D08A5" w:rsidP="006D08A5">
      <w:r>
        <w:t>An SoC (System on Chip) needs to be chosen for the project. To start to program the telemetry system before the hardware is manufactured, the SoC must be available on a Dev Kit. The Nordic nRF7002-DK is a development kit that integrates the Wi-Fi chip chosen in the Transmission Technology section. The host SoC of this kit is the nRF5340.</w:t>
      </w:r>
    </w:p>
    <w:p w14:paraId="4500BC37" w14:textId="77777777" w:rsidR="006D08A5" w:rsidRDefault="006D08A5" w:rsidP="006D08A5">
      <w:r>
        <w:t>The nRF5340 is a high-performance SoC from Nordic Semiconductors. It integrates two Arm Cortex-M33 processors, Bluetooth, high-speed SPI/QSPI, and more high-performance features. The application processor can be clocked at 64 or 128 MHz and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5FF86EEB" w14:textId="77777777" w:rsidR="00B9040B" w:rsidRDefault="00B9040B" w:rsidP="001D0423"/>
    <w:p w14:paraId="67D12E25" w14:textId="709CB1F6" w:rsidR="001D0423" w:rsidRDefault="001D0423" w:rsidP="00E0617E">
      <w:pPr>
        <w:pStyle w:val="Titre2"/>
      </w:pPr>
      <w:r>
        <w:t>GPS Module</w:t>
      </w:r>
    </w:p>
    <w:p w14:paraId="5D2FD66C" w14:textId="3BA52C98" w:rsidR="005E2F47" w:rsidRDefault="005E2F47" w:rsidP="005E2F47">
      <w:r>
        <w:t>The telemetry system needs to include a GNSS module. U-</w:t>
      </w:r>
      <w:proofErr w:type="spellStart"/>
      <w:r>
        <w:t>Blox</w:t>
      </w:r>
      <w:proofErr w:type="spellEnd"/>
      <w:r>
        <w:t xml:space="preserve"> is a leading provider of GNSS solutions. They produce high-quality positioning chips, modules, and antennas. Three GNSS solutions were studied. </w:t>
      </w:r>
    </w:p>
    <w:p w14:paraId="4DAC2979" w14:textId="4AACA18E" w:rsidR="00B9040B" w:rsidRDefault="00B9040B" w:rsidP="005E2F47">
      <w:r w:rsidRPr="00671FBB">
        <w:rPr>
          <w:noProof/>
        </w:rPr>
        <w:drawing>
          <wp:anchor distT="0" distB="0" distL="114300" distR="114300" simplePos="0" relativeHeight="251658240" behindDoc="1" locked="0" layoutInCell="1" allowOverlap="1" wp14:anchorId="14FF00F5" wp14:editId="5BBE925C">
            <wp:simplePos x="0" y="0"/>
            <wp:positionH relativeFrom="margin">
              <wp:align>right</wp:align>
            </wp:positionH>
            <wp:positionV relativeFrom="paragraph">
              <wp:posOffset>178728</wp:posOffset>
            </wp:positionV>
            <wp:extent cx="889000" cy="876300"/>
            <wp:effectExtent l="0" t="0" r="6350" b="0"/>
            <wp:wrapTight wrapText="bothSides">
              <wp:wrapPolygon edited="0">
                <wp:start x="0" y="0"/>
                <wp:lineTo x="0" y="21130"/>
                <wp:lineTo x="21291" y="21130"/>
                <wp:lineTo x="21291" y="0"/>
                <wp:lineTo x="0" y="0"/>
              </wp:wrapPolygon>
            </wp:wrapTight>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9000" cy="876300"/>
                    </a:xfrm>
                    <a:prstGeom prst="rect">
                      <a:avLst/>
                    </a:prstGeom>
                  </pic:spPr>
                </pic:pic>
              </a:graphicData>
            </a:graphic>
            <wp14:sizeRelH relativeFrom="margin">
              <wp14:pctWidth>0</wp14:pctWidth>
            </wp14:sizeRelH>
            <wp14:sizeRelV relativeFrom="margin">
              <wp14:pctHeight>0</wp14:pctHeight>
            </wp14:sizeRelV>
          </wp:anchor>
        </w:drawing>
      </w:r>
    </w:p>
    <w:p w14:paraId="0F41C6B4" w14:textId="1CC75E9D" w:rsidR="005E2F47" w:rsidRDefault="005E2F47" w:rsidP="005E2F47">
      <w:r>
        <w:t>The first is the SAM-M10Q module. It is an all-in-one module with an internal antenna. It has a UART and an I2C interface. Integrating this module into the design is easy and straightforward.</w:t>
      </w:r>
    </w:p>
    <w:p w14:paraId="69709638" w14:textId="77665428" w:rsidR="005E2F47" w:rsidRDefault="005E2F47" w:rsidP="005E2F47"/>
    <w:p w14:paraId="5F176355" w14:textId="77777777" w:rsidR="005F07A2" w:rsidRDefault="008A5BE9" w:rsidP="005E2F47">
      <w:r w:rsidRPr="00671FBB">
        <w:rPr>
          <w:noProof/>
        </w:rPr>
        <w:drawing>
          <wp:anchor distT="0" distB="0" distL="114300" distR="114300" simplePos="0" relativeHeight="251659264" behindDoc="0" locked="0" layoutInCell="1" allowOverlap="1" wp14:anchorId="2CB1BB3C" wp14:editId="4A332894">
            <wp:simplePos x="0" y="0"/>
            <wp:positionH relativeFrom="margin">
              <wp:posOffset>81280</wp:posOffset>
            </wp:positionH>
            <wp:positionV relativeFrom="paragraph">
              <wp:posOffset>8255</wp:posOffset>
            </wp:positionV>
            <wp:extent cx="791210" cy="696595"/>
            <wp:effectExtent l="0" t="0" r="8890" b="8255"/>
            <wp:wrapSquare wrapText="bothSides"/>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0" cstate="print">
                      <a:extLst>
                        <a:ext uri="{28A0092B-C50C-407E-A947-70E740481C1C}">
                          <a14:useLocalDpi xmlns:a14="http://schemas.microsoft.com/office/drawing/2010/main" val="0"/>
                        </a:ext>
                      </a:extLst>
                    </a:blip>
                    <a:srcRect l="9511" t="18166" r="10372" b="16873"/>
                    <a:stretch/>
                  </pic:blipFill>
                  <pic:spPr bwMode="auto">
                    <a:xfrm>
                      <a:off x="0" y="0"/>
                      <a:ext cx="791210" cy="69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F47">
        <w:t>The second option is the MAX-M10S module. The specifications of this module are similar to the first module. It also has a UART and an I2C interface. It, however, does not have an internal antenna. This makes it less easy to integrate into the design because GNSS external antennas are active, and HF circuitry needs to be designed.</w:t>
      </w:r>
    </w:p>
    <w:p w14:paraId="7E57E4D3" w14:textId="32D2E13B" w:rsidR="00BB36D4" w:rsidRDefault="00BB36D4" w:rsidP="005E2F47">
      <w:r w:rsidRPr="008A5BE9">
        <w:rPr>
          <w:noProof/>
        </w:rPr>
        <w:drawing>
          <wp:anchor distT="0" distB="0" distL="114300" distR="114300" simplePos="0" relativeHeight="251660288" behindDoc="1" locked="0" layoutInCell="1" allowOverlap="1" wp14:anchorId="3C6F69D5" wp14:editId="5483F4AF">
            <wp:simplePos x="0" y="0"/>
            <wp:positionH relativeFrom="margin">
              <wp:posOffset>4923790</wp:posOffset>
            </wp:positionH>
            <wp:positionV relativeFrom="paragraph">
              <wp:posOffset>172720</wp:posOffset>
            </wp:positionV>
            <wp:extent cx="838835" cy="849630"/>
            <wp:effectExtent l="0" t="0" r="0" b="7620"/>
            <wp:wrapSquare wrapText="bothSides"/>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38835" cy="849630"/>
                    </a:xfrm>
                    <a:prstGeom prst="rect">
                      <a:avLst/>
                    </a:prstGeom>
                  </pic:spPr>
                </pic:pic>
              </a:graphicData>
            </a:graphic>
            <wp14:sizeRelH relativeFrom="margin">
              <wp14:pctWidth>0</wp14:pctWidth>
            </wp14:sizeRelH>
            <wp14:sizeRelV relativeFrom="margin">
              <wp14:pctHeight>0</wp14:pctHeight>
            </wp14:sizeRelV>
          </wp:anchor>
        </w:drawing>
      </w:r>
    </w:p>
    <w:p w14:paraId="035DE737" w14:textId="76926B35" w:rsidR="005E2F47" w:rsidRDefault="005E2F47" w:rsidP="005E2F47">
      <w:pPr>
        <w:rPr>
          <w:noProof/>
        </w:rPr>
      </w:pPr>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r w:rsidR="008A5BE9" w:rsidRPr="008A5BE9">
        <w:rPr>
          <w:noProof/>
        </w:rPr>
        <w:t xml:space="preserve"> </w:t>
      </w:r>
    </w:p>
    <w:p w14:paraId="18384B2C" w14:textId="77777777" w:rsidR="005F07A2" w:rsidRDefault="005F07A2" w:rsidP="005E2F47"/>
    <w:p w14:paraId="15C422CB" w14:textId="2F1E5663" w:rsidR="005E2F47" w:rsidRDefault="005E2F47" w:rsidP="005E2F47">
      <w:r>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xml:space="preserve">).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w:t>
      </w:r>
      <w:r>
        <w:lastRenderedPageBreak/>
        <w:t>second option (MAX-M10S) can be chosen to avoid spending too much time on developing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03AF6AA5" w14:textId="503738A5" w:rsidR="00E0617E" w:rsidRDefault="00B9040B" w:rsidP="00B9040B">
      <w:pPr>
        <w:jc w:val="center"/>
      </w:pPr>
      <w:r w:rsidRPr="00B9040B">
        <w:rPr>
          <w:noProof/>
        </w:rPr>
        <w:drawing>
          <wp:inline distT="0" distB="0" distL="0" distR="0" wp14:anchorId="7028415B" wp14:editId="6B4285B6">
            <wp:extent cx="1078523" cy="952169"/>
            <wp:effectExtent l="0" t="0" r="7620" b="63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2"/>
                    <a:stretch>
                      <a:fillRect/>
                    </a:stretch>
                  </pic:blipFill>
                  <pic:spPr>
                    <a:xfrm>
                      <a:off x="0" y="0"/>
                      <a:ext cx="1078523" cy="952169"/>
                    </a:xfrm>
                    <a:prstGeom prst="rect">
                      <a:avLst/>
                    </a:prstGeom>
                  </pic:spPr>
                </pic:pic>
              </a:graphicData>
            </a:graphic>
          </wp:inline>
        </w:drawing>
      </w:r>
    </w:p>
    <w:p w14:paraId="67681B22" w14:textId="0D170E34" w:rsidR="00106F63" w:rsidRDefault="00106F63" w:rsidP="00106F63">
      <w:pPr>
        <w:pStyle w:val="Titre2"/>
      </w:pPr>
      <w:r>
        <w:t>CAN Bus Controller</w:t>
      </w:r>
    </w:p>
    <w:p w14:paraId="004D011F" w14:textId="01F68975" w:rsidR="00106F63" w:rsidRDefault="00E1028D" w:rsidP="00106F63">
      <w:r w:rsidRPr="00E1028D">
        <w:t xml:space="preserve">The telemetry system communicates with the sensors by the CAN bus. For this purpose, a CAN Controller must be selected. The MCP2515 is a CAN controller manufactured by Microchip. It has an SPI interface to relate to the main </w:t>
      </w:r>
      <w:proofErr w:type="spellStart"/>
      <w:r w:rsidRPr="00E1028D">
        <w:t>SoC.</w:t>
      </w:r>
      <w:proofErr w:type="spellEnd"/>
      <w:r w:rsidRPr="00E1028D">
        <w:t xml:space="preserve"> This module handles all functions for receiving and transmitting messages on the CAN Bus. A CAN driver must be used to generate the CANH and CANL signals.</w:t>
      </w:r>
    </w:p>
    <w:p w14:paraId="57461604" w14:textId="77777777" w:rsidR="00106F63" w:rsidRDefault="00106F63" w:rsidP="00106F63"/>
    <w:p w14:paraId="2BCB81E6" w14:textId="10E60216" w:rsidR="00C5539D" w:rsidRDefault="00C5539D" w:rsidP="00C5539D">
      <w:pPr>
        <w:pStyle w:val="Titre2"/>
      </w:pPr>
      <w:r>
        <w:t>Bloc diagram</w:t>
      </w:r>
    </w:p>
    <w:p w14:paraId="485C698C" w14:textId="77777777" w:rsidR="00C5539D" w:rsidRPr="00C5539D" w:rsidRDefault="00C5539D" w:rsidP="00C5539D"/>
    <w:p w14:paraId="051B53C0" w14:textId="30971A37" w:rsidR="00C5539D" w:rsidRDefault="00C5539D" w:rsidP="00C5539D">
      <w:r w:rsidRPr="00C5539D">
        <w:rPr>
          <w:noProof/>
        </w:rPr>
        <w:drawing>
          <wp:inline distT="0" distB="0" distL="0" distR="0" wp14:anchorId="2FD5707F" wp14:editId="2B00F66D">
            <wp:extent cx="5760720" cy="3579495"/>
            <wp:effectExtent l="0" t="0" r="0" b="1905"/>
            <wp:docPr id="507461691"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1691" name="Image 1" descr="Une image contenant texte, diagramme, Plan, capture d’écran&#10;&#10;Description générée automatiquement"/>
                    <pic:cNvPicPr/>
                  </pic:nvPicPr>
                  <pic:blipFill>
                    <a:blip r:embed="rId23"/>
                    <a:stretch>
                      <a:fillRect/>
                    </a:stretch>
                  </pic:blipFill>
                  <pic:spPr>
                    <a:xfrm>
                      <a:off x="0" y="0"/>
                      <a:ext cx="5760720" cy="3579495"/>
                    </a:xfrm>
                    <a:prstGeom prst="rect">
                      <a:avLst/>
                    </a:prstGeom>
                  </pic:spPr>
                </pic:pic>
              </a:graphicData>
            </a:graphic>
          </wp:inline>
        </w:drawing>
      </w:r>
    </w:p>
    <w:p w14:paraId="1CC0ECA5" w14:textId="77777777" w:rsidR="006D08A5" w:rsidRDefault="006D08A5" w:rsidP="00C5539D"/>
    <w:p w14:paraId="68304FDA" w14:textId="77777777" w:rsidR="006D08A5" w:rsidRDefault="006D08A5" w:rsidP="006D08A5">
      <w:r>
        <w:t>This diagram shows the general architecture of the telemetry system.</w:t>
      </w:r>
    </w:p>
    <w:p w14:paraId="20745BDA" w14:textId="77777777" w:rsidR="006D08A5" w:rsidRDefault="006D08A5" w:rsidP="006D08A5">
      <w:r>
        <w:t xml:space="preserve">The main controller (nRF5340) is the central element of the system. </w:t>
      </w:r>
    </w:p>
    <w:p w14:paraId="2AF48520" w14:textId="77777777" w:rsidR="006D08A5" w:rsidRDefault="006D08A5" w:rsidP="006D08A5">
      <w:r>
        <w:lastRenderedPageBreak/>
        <w:t>The CAN controller is connected to the nRF5340 via an SPI bus. On the other side, it is connected to the CAN bus to communicate with the BMS, the inverter, and all the sensors.</w:t>
      </w:r>
    </w:p>
    <w:p w14:paraId="01A3E8AE" w14:textId="77777777" w:rsidR="006D08A5" w:rsidRDefault="006D08A5" w:rsidP="006D08A5">
      <w:r>
        <w:t>Another peripheral is the GPS module. It is connected to the nRF5340 via a UART communication. The GPS module uses an external antenna because it needs to be pointed to the sky, and the telemetry system will be placed in a case in the car.</w:t>
      </w:r>
    </w:p>
    <w:p w14:paraId="08221CB4" w14:textId="77777777" w:rsidR="006D08A5" w:rsidRDefault="006D08A5" w:rsidP="006D08A5">
      <w:r>
        <w:t>The microSD card is connected to the nRF5340 via an SPI bus. The microSD card serves to store the measurements of the telemetry system. The memory card also holds a configuration file.</w:t>
      </w:r>
    </w:p>
    <w:p w14:paraId="1FB3CF6E" w14:textId="77777777" w:rsidR="006D08A5" w:rsidRDefault="006D08A5" w:rsidP="006D08A5">
      <w:r>
        <w:t>The nRF7002 chip handles Wi-Fi communication. It is connected to the nRF5340 via a QSPI bus. As for the GPS module, the Wi-Fi module uses an external antenna to improve the transmission.</w:t>
      </w:r>
    </w:p>
    <w:p w14:paraId="7055BCCC" w14:textId="721082A3" w:rsidR="00017B38" w:rsidRDefault="006D08A5" w:rsidP="00961CF8">
      <w:r>
        <w:t>The last peripheral is a UART interface. The telemetry system does not use it. It is just there for debugging purposes and future system improvements (to connect an onboard computer, for example).</w:t>
      </w:r>
    </w:p>
    <w:p w14:paraId="40D99C61" w14:textId="77777777" w:rsidR="00B9040B" w:rsidRDefault="00B9040B" w:rsidP="00961CF8"/>
    <w:p w14:paraId="7C2F3EC3" w14:textId="77777777" w:rsidR="00B9040B" w:rsidRDefault="00B9040B" w:rsidP="00961CF8"/>
    <w:p w14:paraId="30F2800F" w14:textId="4D788C73" w:rsidR="00017B38" w:rsidRDefault="00767F9D" w:rsidP="00767F9D">
      <w:pPr>
        <w:pStyle w:val="Titre1"/>
      </w:pPr>
      <w:r>
        <w:t>Bibliography</w:t>
      </w:r>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r>
        <w:lastRenderedPageBreak/>
        <w:t>Appendix</w:t>
      </w:r>
    </w:p>
    <w:p w14:paraId="09080882" w14:textId="77777777" w:rsidR="00384037" w:rsidRPr="00384037" w:rsidRDefault="00384037" w:rsidP="00384037"/>
    <w:p w14:paraId="457299E6" w14:textId="2892A647" w:rsidR="00767F9D" w:rsidRPr="00767F9D" w:rsidRDefault="00767F9D" w:rsidP="00892552">
      <w:pPr>
        <w:pStyle w:val="Paragraphedeliste"/>
        <w:numPr>
          <w:ilvl w:val="0"/>
          <w:numId w:val="38"/>
        </w:numPr>
      </w:pPr>
      <w:r>
        <w:fldChar w:fldCharType="end"/>
      </w:r>
      <w:r w:rsidR="00892552">
        <w:t>Full planning</w:t>
      </w:r>
    </w:p>
    <w:sectPr w:rsidR="00767F9D" w:rsidRPr="00767F9D" w:rsidSect="00106F63">
      <w:headerReference w:type="default" r:id="rId24"/>
      <w:footerReference w:type="default" r:id="rId25"/>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086A4" w14:textId="77777777" w:rsidR="00154507" w:rsidRDefault="00154507" w:rsidP="002D599B">
      <w:pPr>
        <w:spacing w:after="0" w:line="240" w:lineRule="auto"/>
      </w:pPr>
      <w:r>
        <w:separator/>
      </w:r>
    </w:p>
  </w:endnote>
  <w:endnote w:type="continuationSeparator" w:id="0">
    <w:p w14:paraId="7404B42F" w14:textId="77777777" w:rsidR="00154507" w:rsidRDefault="00154507" w:rsidP="002D599B">
      <w:pPr>
        <w:spacing w:after="0" w:line="240" w:lineRule="auto"/>
      </w:pPr>
      <w:r>
        <w:continuationSeparator/>
      </w:r>
    </w:p>
  </w:endnote>
  <w:endnote w:type="continuationNotice" w:id="1">
    <w:p w14:paraId="470CCEBF" w14:textId="77777777" w:rsidR="00154507" w:rsidRDefault="001545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49D01" w14:textId="77777777" w:rsidR="00154507" w:rsidRDefault="00154507" w:rsidP="002D599B">
      <w:pPr>
        <w:spacing w:after="0" w:line="240" w:lineRule="auto"/>
      </w:pPr>
      <w:r>
        <w:separator/>
      </w:r>
    </w:p>
  </w:footnote>
  <w:footnote w:type="continuationSeparator" w:id="0">
    <w:p w14:paraId="040A40FA" w14:textId="77777777" w:rsidR="00154507" w:rsidRDefault="00154507" w:rsidP="002D599B">
      <w:pPr>
        <w:spacing w:after="0" w:line="240" w:lineRule="auto"/>
      </w:pPr>
      <w:r>
        <w:continuationSeparator/>
      </w:r>
    </w:p>
  </w:footnote>
  <w:footnote w:type="continuationNotice" w:id="1">
    <w:p w14:paraId="6B60FCB6" w14:textId="77777777" w:rsidR="00154507" w:rsidRDefault="0015450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2" name="Image 2"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6"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1"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6"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7"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7"/>
  </w:num>
  <w:num w:numId="2" w16cid:durableId="790981886">
    <w:abstractNumId w:val="14"/>
  </w:num>
  <w:num w:numId="3" w16cid:durableId="1643652882">
    <w:abstractNumId w:val="21"/>
  </w:num>
  <w:num w:numId="4" w16cid:durableId="1643775515">
    <w:abstractNumId w:val="26"/>
  </w:num>
  <w:num w:numId="5" w16cid:durableId="1813868682">
    <w:abstractNumId w:val="20"/>
  </w:num>
  <w:num w:numId="6" w16cid:durableId="484856911">
    <w:abstractNumId w:val="32"/>
  </w:num>
  <w:num w:numId="7" w16cid:durableId="723678896">
    <w:abstractNumId w:val="31"/>
  </w:num>
  <w:num w:numId="8" w16cid:durableId="2041126678">
    <w:abstractNumId w:val="25"/>
  </w:num>
  <w:num w:numId="9" w16cid:durableId="1744834524">
    <w:abstractNumId w:val="35"/>
  </w:num>
  <w:num w:numId="10" w16cid:durableId="1894272676">
    <w:abstractNumId w:val="0"/>
  </w:num>
  <w:num w:numId="11" w16cid:durableId="1592474265">
    <w:abstractNumId w:val="36"/>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29"/>
  </w:num>
  <w:num w:numId="20" w16cid:durableId="116996798">
    <w:abstractNumId w:val="30"/>
  </w:num>
  <w:num w:numId="21" w16cid:durableId="305861690">
    <w:abstractNumId w:val="12"/>
  </w:num>
  <w:num w:numId="22" w16cid:durableId="36592228">
    <w:abstractNumId w:val="34"/>
  </w:num>
  <w:num w:numId="23" w16cid:durableId="1614432790">
    <w:abstractNumId w:val="28"/>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7"/>
  </w:num>
  <w:num w:numId="36" w16cid:durableId="2111656065">
    <w:abstractNumId w:val="7"/>
  </w:num>
  <w:num w:numId="37" w16cid:durableId="1588729694">
    <w:abstractNumId w:val="4"/>
  </w:num>
  <w:num w:numId="38" w16cid:durableId="38942188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71DB"/>
    <w:rsid w:val="00087D68"/>
    <w:rsid w:val="00090F58"/>
    <w:rsid w:val="0009354D"/>
    <w:rsid w:val="00093BF4"/>
    <w:rsid w:val="0009474A"/>
    <w:rsid w:val="00094841"/>
    <w:rsid w:val="00094883"/>
    <w:rsid w:val="00094C3B"/>
    <w:rsid w:val="00095750"/>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7CE6"/>
    <w:rsid w:val="00277DC3"/>
    <w:rsid w:val="002802FB"/>
    <w:rsid w:val="0028085D"/>
    <w:rsid w:val="0028093C"/>
    <w:rsid w:val="00282941"/>
    <w:rsid w:val="00283C62"/>
    <w:rsid w:val="00283D21"/>
    <w:rsid w:val="00283F2E"/>
    <w:rsid w:val="0028418D"/>
    <w:rsid w:val="002858E1"/>
    <w:rsid w:val="00285CAA"/>
    <w:rsid w:val="002869A8"/>
    <w:rsid w:val="002901FE"/>
    <w:rsid w:val="00290D76"/>
    <w:rsid w:val="00290EA1"/>
    <w:rsid w:val="00291EA9"/>
    <w:rsid w:val="002930DF"/>
    <w:rsid w:val="00293715"/>
    <w:rsid w:val="00293826"/>
    <w:rsid w:val="00294361"/>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4E5"/>
    <w:rsid w:val="002B67B8"/>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136A"/>
    <w:rsid w:val="003A1990"/>
    <w:rsid w:val="003A1AC5"/>
    <w:rsid w:val="003A3AB6"/>
    <w:rsid w:val="003A4037"/>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1B06"/>
    <w:rsid w:val="00563149"/>
    <w:rsid w:val="005634F9"/>
    <w:rsid w:val="00563E4A"/>
    <w:rsid w:val="00570E28"/>
    <w:rsid w:val="00570F45"/>
    <w:rsid w:val="00570F61"/>
    <w:rsid w:val="005717C3"/>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799"/>
    <w:rsid w:val="006E6EB0"/>
    <w:rsid w:val="006E745F"/>
    <w:rsid w:val="006F2880"/>
    <w:rsid w:val="006F3049"/>
    <w:rsid w:val="006F3464"/>
    <w:rsid w:val="006F4DFC"/>
    <w:rsid w:val="006F6F5A"/>
    <w:rsid w:val="007021C6"/>
    <w:rsid w:val="007022DB"/>
    <w:rsid w:val="007033ED"/>
    <w:rsid w:val="00703587"/>
    <w:rsid w:val="00703975"/>
    <w:rsid w:val="00703B3F"/>
    <w:rsid w:val="007040D6"/>
    <w:rsid w:val="007052F0"/>
    <w:rsid w:val="00706EEB"/>
    <w:rsid w:val="0071063F"/>
    <w:rsid w:val="00711C52"/>
    <w:rsid w:val="00712FE6"/>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1E13"/>
    <w:rsid w:val="007629EB"/>
    <w:rsid w:val="00762A62"/>
    <w:rsid w:val="00762D95"/>
    <w:rsid w:val="00762ED3"/>
    <w:rsid w:val="007633DA"/>
    <w:rsid w:val="00763899"/>
    <w:rsid w:val="007645FA"/>
    <w:rsid w:val="00764B34"/>
    <w:rsid w:val="0076605D"/>
    <w:rsid w:val="00766388"/>
    <w:rsid w:val="00766CEC"/>
    <w:rsid w:val="0076709C"/>
    <w:rsid w:val="00767F9D"/>
    <w:rsid w:val="007700BE"/>
    <w:rsid w:val="00770680"/>
    <w:rsid w:val="00770BA4"/>
    <w:rsid w:val="007730A9"/>
    <w:rsid w:val="00773578"/>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5301"/>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598"/>
    <w:rsid w:val="0086612D"/>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2CD2"/>
    <w:rsid w:val="00982E47"/>
    <w:rsid w:val="00984A78"/>
    <w:rsid w:val="00984BED"/>
    <w:rsid w:val="00984BFA"/>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55E"/>
    <w:rsid w:val="00AC05FC"/>
    <w:rsid w:val="00AC13F4"/>
    <w:rsid w:val="00AC1992"/>
    <w:rsid w:val="00AC26E9"/>
    <w:rsid w:val="00AC6925"/>
    <w:rsid w:val="00AC6C74"/>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4D8C"/>
    <w:rsid w:val="00BC5311"/>
    <w:rsid w:val="00BC56DE"/>
    <w:rsid w:val="00BC5C57"/>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A08"/>
    <w:rsid w:val="00CB1871"/>
    <w:rsid w:val="00CB1D82"/>
    <w:rsid w:val="00CB21D0"/>
    <w:rsid w:val="00CB273A"/>
    <w:rsid w:val="00CB2EB2"/>
    <w:rsid w:val="00CB33B0"/>
    <w:rsid w:val="00CB5ACF"/>
    <w:rsid w:val="00CB5AEC"/>
    <w:rsid w:val="00CC008A"/>
    <w:rsid w:val="00CC1C59"/>
    <w:rsid w:val="00CC2060"/>
    <w:rsid w:val="00CC2626"/>
    <w:rsid w:val="00CC2C79"/>
    <w:rsid w:val="00CC469D"/>
    <w:rsid w:val="00CC4826"/>
    <w:rsid w:val="00CC71CD"/>
    <w:rsid w:val="00CC7A73"/>
    <w:rsid w:val="00CD01F0"/>
    <w:rsid w:val="00CD02B9"/>
    <w:rsid w:val="00CD3173"/>
    <w:rsid w:val="00CD3523"/>
    <w:rsid w:val="00CD396F"/>
    <w:rsid w:val="00CD6972"/>
    <w:rsid w:val="00CD709F"/>
    <w:rsid w:val="00CD70A7"/>
    <w:rsid w:val="00CD7567"/>
    <w:rsid w:val="00CE1EB8"/>
    <w:rsid w:val="00CE39F3"/>
    <w:rsid w:val="00CE42F2"/>
    <w:rsid w:val="00CE5A40"/>
    <w:rsid w:val="00CE76D9"/>
    <w:rsid w:val="00CE7915"/>
    <w:rsid w:val="00CF1096"/>
    <w:rsid w:val="00CF25DF"/>
    <w:rsid w:val="00CF570D"/>
    <w:rsid w:val="00CF67A9"/>
    <w:rsid w:val="00CF69FA"/>
    <w:rsid w:val="00CF747E"/>
    <w:rsid w:val="00CF751A"/>
    <w:rsid w:val="00D01993"/>
    <w:rsid w:val="00D02DD9"/>
    <w:rsid w:val="00D03BB2"/>
    <w:rsid w:val="00D04B49"/>
    <w:rsid w:val="00D06BF6"/>
    <w:rsid w:val="00D0772F"/>
    <w:rsid w:val="00D104C8"/>
    <w:rsid w:val="00D10A30"/>
    <w:rsid w:val="00D10FC0"/>
    <w:rsid w:val="00D11D1E"/>
    <w:rsid w:val="00D11E7D"/>
    <w:rsid w:val="00D12171"/>
    <w:rsid w:val="00D1343B"/>
    <w:rsid w:val="00D13B83"/>
    <w:rsid w:val="00D140F5"/>
    <w:rsid w:val="00D15F30"/>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3FE8"/>
    <w:rsid w:val="00DD41DB"/>
    <w:rsid w:val="00DD44BE"/>
    <w:rsid w:val="00DD5922"/>
    <w:rsid w:val="00DD7B42"/>
    <w:rsid w:val="00DE11E1"/>
    <w:rsid w:val="00DE305C"/>
    <w:rsid w:val="00DE3DB8"/>
    <w:rsid w:val="00DF0250"/>
    <w:rsid w:val="00DF2862"/>
    <w:rsid w:val="00DF30A7"/>
    <w:rsid w:val="00DF36C6"/>
    <w:rsid w:val="00DF4172"/>
    <w:rsid w:val="00DF464F"/>
    <w:rsid w:val="00DF4E2E"/>
    <w:rsid w:val="00DF69C0"/>
    <w:rsid w:val="00E00979"/>
    <w:rsid w:val="00E01A03"/>
    <w:rsid w:val="00E026F9"/>
    <w:rsid w:val="00E02794"/>
    <w:rsid w:val="00E0573E"/>
    <w:rsid w:val="00E0617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5.jpeg"/><Relationship Id="rId23" Type="http://schemas.openxmlformats.org/officeDocument/2006/relationships/image" Target="media/image13.png"/><Relationship Id="rId10"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5.xml><?xml version="1.0" encoding="utf-8"?>
<ds:datastoreItem xmlns:ds="http://schemas.openxmlformats.org/officeDocument/2006/customXml" ds:itemID="{62445C41-E0A8-45CE-AD0A-D8F443AC9A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Modèle_rapport.dotx</Template>
  <TotalTime>3641</TotalTime>
  <Pages>11</Pages>
  <Words>3756</Words>
  <Characters>20659</Characters>
  <Application>Microsoft Office Word</Application>
  <DocSecurity>0</DocSecurity>
  <Lines>172</Lines>
  <Paragraphs>48</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24367</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727</cp:revision>
  <cp:lastPrinted>2023-02-27T11:47:00Z</cp:lastPrinted>
  <dcterms:created xsi:type="dcterms:W3CDTF">2022-10-24T09:20:00Z</dcterms:created>
  <dcterms:modified xsi:type="dcterms:W3CDTF">2023-06-29T07:32:00Z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